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36" w:rsidRPr="003806C1" w:rsidRDefault="0033218C">
      <w:pPr>
        <w:rPr>
          <w:b/>
          <w:lang w:val="en-US"/>
        </w:rPr>
      </w:pPr>
      <w:r w:rsidRPr="003806C1">
        <w:rPr>
          <w:b/>
          <w:lang w:val="en-US"/>
        </w:rPr>
        <w:t>New South Wales State Representative Teams</w:t>
      </w:r>
    </w:p>
    <w:p w:rsidR="0033218C" w:rsidRDefault="0033218C">
      <w:pPr>
        <w:rPr>
          <w:lang w:val="en-US"/>
        </w:rPr>
      </w:pPr>
    </w:p>
    <w:p w:rsidR="0033218C" w:rsidRDefault="0033218C">
      <w:pPr>
        <w:rPr>
          <w:b/>
          <w:lang w:val="en-US"/>
        </w:rPr>
      </w:pPr>
      <w:r w:rsidRPr="003806C1">
        <w:rPr>
          <w:b/>
          <w:lang w:val="en-US"/>
        </w:rPr>
        <w:t>ELIGIBILITY FOR SELECTION CRITERIA</w:t>
      </w:r>
    </w:p>
    <w:p w:rsidR="003806C1" w:rsidRPr="003806C1" w:rsidRDefault="003806C1">
      <w:pPr>
        <w:rPr>
          <w:b/>
          <w:lang w:val="en-US"/>
        </w:rPr>
      </w:pPr>
      <w:bookmarkStart w:id="0" w:name="_GoBack"/>
      <w:bookmarkEnd w:id="0"/>
    </w:p>
    <w:p w:rsidR="0033218C" w:rsidRPr="003806C1" w:rsidRDefault="0033218C">
      <w:pPr>
        <w:rPr>
          <w:b/>
          <w:lang w:val="en-US"/>
        </w:rPr>
      </w:pPr>
      <w:r w:rsidRPr="003806C1">
        <w:rPr>
          <w:b/>
          <w:lang w:val="en-US"/>
        </w:rPr>
        <w:t>VETERANS</w:t>
      </w:r>
    </w:p>
    <w:p w:rsidR="0033218C" w:rsidRDefault="0033218C">
      <w:pPr>
        <w:rPr>
          <w:lang w:val="en-US"/>
        </w:rPr>
      </w:pPr>
    </w:p>
    <w:p w:rsidR="0033218C" w:rsidRDefault="0033218C">
      <w:pPr>
        <w:rPr>
          <w:lang w:val="en-US"/>
        </w:rPr>
      </w:pPr>
      <w:r>
        <w:rPr>
          <w:lang w:val="en-US"/>
        </w:rPr>
        <w:t>Players must be registered with Table Tennis NSW at the highest level.</w:t>
      </w:r>
    </w:p>
    <w:p w:rsidR="0033218C" w:rsidRDefault="0033218C">
      <w:pPr>
        <w:rPr>
          <w:lang w:val="en-US"/>
        </w:rPr>
      </w:pPr>
    </w:p>
    <w:p w:rsidR="0033218C" w:rsidRDefault="0033218C">
      <w:pPr>
        <w:rPr>
          <w:lang w:val="en-US"/>
        </w:rPr>
      </w:pPr>
      <w:r>
        <w:rPr>
          <w:lang w:val="en-US"/>
        </w:rPr>
        <w:t>Players must reside in the state of NSW for a minimum of 183 days leading up to the event</w:t>
      </w:r>
    </w:p>
    <w:p w:rsidR="0033218C" w:rsidRDefault="0033218C">
      <w:pPr>
        <w:rPr>
          <w:lang w:val="en-US"/>
        </w:rPr>
      </w:pPr>
    </w:p>
    <w:p w:rsidR="0033218C" w:rsidRDefault="0033218C">
      <w:pPr>
        <w:rPr>
          <w:lang w:val="en-US"/>
        </w:rPr>
      </w:pPr>
      <w:r>
        <w:rPr>
          <w:lang w:val="en-US"/>
        </w:rPr>
        <w:t xml:space="preserve">Players must play in both the NSW Open Veterans Championships and the NSW Closed Veterans Championships. In addition a player must play in at least 12 Singles matches in the Veteran’s Team Pennant prior to team selection taking in to account Pennant matches up to and including 31 July each year. </w:t>
      </w:r>
    </w:p>
    <w:p w:rsidR="0033218C" w:rsidRDefault="0033218C">
      <w:pPr>
        <w:rPr>
          <w:lang w:val="en-US"/>
        </w:rPr>
      </w:pPr>
      <w:r>
        <w:rPr>
          <w:lang w:val="en-US"/>
        </w:rPr>
        <w:t>A player must play a minimum of 6 Singles matches in the Veteran’s Team Pennant after teams have been selected. Thus a minimum of 18 Singles matches must be played prior to the event.</w:t>
      </w:r>
    </w:p>
    <w:p w:rsidR="0033218C" w:rsidRDefault="0033218C">
      <w:pPr>
        <w:rPr>
          <w:lang w:val="en-US"/>
        </w:rPr>
      </w:pPr>
    </w:p>
    <w:p w:rsidR="0033218C" w:rsidRDefault="0033218C">
      <w:pPr>
        <w:rPr>
          <w:lang w:val="en-US"/>
        </w:rPr>
      </w:pPr>
      <w:r>
        <w:rPr>
          <w:lang w:val="en-US"/>
        </w:rPr>
        <w:t xml:space="preserve">A player from a “Remote Area” (greater than 300 </w:t>
      </w:r>
      <w:proofErr w:type="spellStart"/>
      <w:r>
        <w:rPr>
          <w:lang w:val="en-US"/>
        </w:rPr>
        <w:t>kms</w:t>
      </w:r>
      <w:proofErr w:type="spellEnd"/>
      <w:r>
        <w:rPr>
          <w:lang w:val="en-US"/>
        </w:rPr>
        <w:t xml:space="preserve"> from the Sydney GPOI) is exempt from Pennant Matches but must play in the NSW Open Veterans Championships or the NSW Closed Veterans Championships plus one other Veteran’s specified tournament.</w:t>
      </w:r>
    </w:p>
    <w:p w:rsidR="0033218C" w:rsidRDefault="0033218C">
      <w:pPr>
        <w:rPr>
          <w:lang w:val="en-US"/>
        </w:rPr>
      </w:pPr>
    </w:p>
    <w:p w:rsidR="0033218C" w:rsidRDefault="0033218C">
      <w:pPr>
        <w:rPr>
          <w:lang w:val="en-US"/>
        </w:rPr>
      </w:pPr>
      <w:r>
        <w:rPr>
          <w:lang w:val="en-US"/>
        </w:rPr>
        <w:t>Where there are no further fully qualified players to fill a team then par</w:t>
      </w:r>
      <w:r w:rsidR="003806C1">
        <w:rPr>
          <w:lang w:val="en-US"/>
        </w:rPr>
        <w:t>t</w:t>
      </w:r>
      <w:r>
        <w:rPr>
          <w:lang w:val="en-US"/>
        </w:rPr>
        <w:t>ially qualified players first or</w:t>
      </w:r>
      <w:r w:rsidR="003806C1">
        <w:rPr>
          <w:lang w:val="en-US"/>
        </w:rPr>
        <w:t xml:space="preserve"> then unqualified players </w:t>
      </w:r>
      <w:r w:rsidR="003806C1" w:rsidRPr="003806C1">
        <w:rPr>
          <w:b/>
          <w:lang w:val="en-US"/>
        </w:rPr>
        <w:t>MAY</w:t>
      </w:r>
      <w:r>
        <w:rPr>
          <w:lang w:val="en-US"/>
        </w:rPr>
        <w:t xml:space="preserve">   </w:t>
      </w:r>
      <w:r w:rsidR="003806C1">
        <w:rPr>
          <w:lang w:val="en-US"/>
        </w:rPr>
        <w:t>be selected to fill a team</w:t>
      </w:r>
    </w:p>
    <w:p w:rsidR="003806C1" w:rsidRDefault="003806C1">
      <w:pPr>
        <w:rPr>
          <w:lang w:val="en-US"/>
        </w:rPr>
      </w:pPr>
    </w:p>
    <w:p w:rsidR="003806C1" w:rsidRPr="003806C1" w:rsidRDefault="003806C1">
      <w:pPr>
        <w:rPr>
          <w:lang w:val="en-US"/>
        </w:rPr>
      </w:pPr>
      <w:r>
        <w:rPr>
          <w:lang w:val="en-US"/>
        </w:rPr>
        <w:t xml:space="preserve">Please Note: TTNSW Veteran’s Committee is not obliged to select a team where there are no fully qualified players available. </w:t>
      </w:r>
      <w:proofErr w:type="gramStart"/>
      <w:r>
        <w:rPr>
          <w:lang w:val="en-US"/>
        </w:rPr>
        <w:t>i.e</w:t>
      </w:r>
      <w:proofErr w:type="gramEnd"/>
      <w:r>
        <w:rPr>
          <w:lang w:val="en-US"/>
        </w:rPr>
        <w:t xml:space="preserve">. Teams will </w:t>
      </w:r>
      <w:r>
        <w:rPr>
          <w:b/>
          <w:lang w:val="en-US"/>
        </w:rPr>
        <w:t xml:space="preserve"> NOT </w:t>
      </w:r>
      <w:r w:rsidRPr="003806C1">
        <w:rPr>
          <w:lang w:val="en-US"/>
        </w:rPr>
        <w:t>be selected without at least one fully qualified</w:t>
      </w:r>
      <w:r>
        <w:rPr>
          <w:b/>
          <w:lang w:val="en-US"/>
        </w:rPr>
        <w:t xml:space="preserve"> </w:t>
      </w:r>
      <w:r w:rsidRPr="003806C1">
        <w:rPr>
          <w:lang w:val="en-US"/>
        </w:rPr>
        <w:t>player.</w:t>
      </w:r>
    </w:p>
    <w:sectPr w:rsidR="003806C1" w:rsidRPr="003806C1" w:rsidSect="00A33E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3218C"/>
    <w:rsid w:val="0033218C"/>
    <w:rsid w:val="003806C1"/>
    <w:rsid w:val="008F7436"/>
    <w:rsid w:val="0095618A"/>
    <w:rsid w:val="00A33E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Thane</cp:lastModifiedBy>
  <cp:revision>2</cp:revision>
  <dcterms:created xsi:type="dcterms:W3CDTF">2018-03-06T04:55:00Z</dcterms:created>
  <dcterms:modified xsi:type="dcterms:W3CDTF">2018-03-06T04:55:00Z</dcterms:modified>
</cp:coreProperties>
</file>